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348" w:type="dxa"/>
        <w:tblInd w:w="-5" w:type="dxa"/>
        <w:tblLook w:val="04A0" w:firstRow="1" w:lastRow="0" w:firstColumn="1" w:lastColumn="0" w:noHBand="0" w:noVBand="1"/>
      </w:tblPr>
      <w:tblGrid>
        <w:gridCol w:w="1985"/>
        <w:gridCol w:w="8363"/>
      </w:tblGrid>
      <w:tr w:rsidR="00D10B3E" w:rsidTr="00D10B3E">
        <w:tc>
          <w:tcPr>
            <w:tcW w:w="1985" w:type="dxa"/>
          </w:tcPr>
          <w:p w:rsidR="00D10B3E" w:rsidRDefault="00D10B3E">
            <w:pPr>
              <w:spacing w:after="110" w:line="240" w:lineRule="auto"/>
              <w:ind w:left="0" w:right="-15" w:firstLine="0"/>
              <w:rPr>
                <w:rFonts w:ascii="Arial" w:eastAsia="Arial" w:hAnsi="Arial" w:cs="Arial"/>
                <w:b/>
                <w:sz w:val="32"/>
                <w:u w:val="single" w:color="000000"/>
              </w:rPr>
            </w:pPr>
            <w:r>
              <w:rPr>
                <w:rFonts w:ascii="Arial" w:eastAsia="Arial" w:hAnsi="Arial" w:cs="Arial"/>
                <w:b/>
                <w:sz w:val="32"/>
                <w:u w:val="single" w:color="000000"/>
              </w:rPr>
              <w:t>DATE</w:t>
            </w:r>
          </w:p>
        </w:tc>
        <w:tc>
          <w:tcPr>
            <w:tcW w:w="8363" w:type="dxa"/>
          </w:tcPr>
          <w:p w:rsidR="00D10B3E" w:rsidRDefault="00D10B3E">
            <w:pPr>
              <w:spacing w:after="110" w:line="240" w:lineRule="auto"/>
              <w:ind w:left="0" w:right="-15" w:firstLine="0"/>
              <w:rPr>
                <w:rFonts w:ascii="Arial" w:eastAsia="Arial" w:hAnsi="Arial" w:cs="Arial"/>
                <w:b/>
                <w:sz w:val="32"/>
                <w:u w:val="single" w:color="000000"/>
              </w:rPr>
            </w:pPr>
            <w:r>
              <w:rPr>
                <w:rFonts w:ascii="Arial" w:eastAsia="Arial" w:hAnsi="Arial" w:cs="Arial"/>
                <w:b/>
                <w:sz w:val="32"/>
                <w:u w:val="single" w:color="000000"/>
              </w:rPr>
              <w:t>07 NOVEMBER</w:t>
            </w:r>
          </w:p>
        </w:tc>
      </w:tr>
      <w:tr w:rsidR="00D10B3E" w:rsidTr="00D10B3E">
        <w:tc>
          <w:tcPr>
            <w:tcW w:w="1985" w:type="dxa"/>
          </w:tcPr>
          <w:p w:rsidR="00D10B3E" w:rsidRDefault="00D10B3E">
            <w:pPr>
              <w:spacing w:after="110" w:line="240" w:lineRule="auto"/>
              <w:ind w:left="0" w:right="-15" w:firstLine="0"/>
              <w:rPr>
                <w:rFonts w:ascii="Arial" w:eastAsia="Arial" w:hAnsi="Arial" w:cs="Arial"/>
                <w:b/>
                <w:sz w:val="32"/>
                <w:u w:val="single" w:color="000000"/>
              </w:rPr>
            </w:pPr>
            <w:bookmarkStart w:id="0" w:name="_GoBack"/>
            <w:bookmarkEnd w:id="0"/>
            <w:r>
              <w:rPr>
                <w:rFonts w:ascii="Arial" w:eastAsia="Arial" w:hAnsi="Arial" w:cs="Arial"/>
                <w:b/>
                <w:sz w:val="32"/>
                <w:u w:val="single" w:color="000000"/>
              </w:rPr>
              <w:t>TITLE</w:t>
            </w:r>
          </w:p>
        </w:tc>
        <w:tc>
          <w:tcPr>
            <w:tcW w:w="8363" w:type="dxa"/>
          </w:tcPr>
          <w:p w:rsidR="00D10B3E" w:rsidRDefault="00D10B3E" w:rsidP="00D10B3E">
            <w:pPr>
              <w:spacing w:after="110" w:line="240" w:lineRule="auto"/>
              <w:ind w:right="-15"/>
            </w:pPr>
            <w:r>
              <w:rPr>
                <w:rFonts w:ascii="Arial" w:eastAsia="Arial" w:hAnsi="Arial" w:cs="Arial"/>
                <w:b/>
                <w:sz w:val="32"/>
                <w:u w:val="single" w:color="000000"/>
              </w:rPr>
              <w:t>AI-BASED LOCALIZATION AND CLASSIFICATION OF</w:t>
            </w:r>
            <w:r>
              <w:rPr>
                <w:rFonts w:ascii="Arial" w:eastAsia="Arial" w:hAnsi="Arial" w:cs="Arial"/>
                <w:b/>
                <w:sz w:val="32"/>
              </w:rPr>
              <w:t xml:space="preserve"> </w:t>
            </w:r>
          </w:p>
          <w:p w:rsidR="00D10B3E" w:rsidRDefault="00D10B3E" w:rsidP="00D10B3E">
            <w:pPr>
              <w:spacing w:after="110" w:line="240" w:lineRule="auto"/>
              <w:ind w:right="-15"/>
            </w:pPr>
            <w:r>
              <w:rPr>
                <w:rFonts w:ascii="Arial" w:eastAsia="Arial" w:hAnsi="Arial" w:cs="Arial"/>
                <w:b/>
                <w:sz w:val="32"/>
                <w:u w:val="single" w:color="000000"/>
              </w:rPr>
              <w:t>SKIN DISEASE WITH ERYTHEMA</w:t>
            </w:r>
            <w:r>
              <w:rPr>
                <w:rFonts w:ascii="Arial" w:eastAsia="Arial" w:hAnsi="Arial" w:cs="Arial"/>
                <w:b/>
                <w:sz w:val="32"/>
              </w:rPr>
              <w:t xml:space="preserve"> </w:t>
            </w:r>
          </w:p>
          <w:p w:rsidR="00D10B3E" w:rsidRDefault="00D10B3E">
            <w:pPr>
              <w:spacing w:after="110" w:line="240" w:lineRule="auto"/>
              <w:ind w:left="0" w:right="-15" w:firstLine="0"/>
              <w:rPr>
                <w:rFonts w:ascii="Arial" w:eastAsia="Arial" w:hAnsi="Arial" w:cs="Arial"/>
                <w:b/>
                <w:sz w:val="32"/>
                <w:u w:val="single" w:color="000000"/>
              </w:rPr>
            </w:pPr>
          </w:p>
        </w:tc>
      </w:tr>
    </w:tbl>
    <w:p w:rsidR="00D10B3E" w:rsidRDefault="00D10B3E">
      <w:pPr>
        <w:spacing w:after="110" w:line="240" w:lineRule="auto"/>
        <w:ind w:right="-15"/>
        <w:rPr>
          <w:rFonts w:ascii="Arial" w:eastAsia="Arial" w:hAnsi="Arial" w:cs="Arial"/>
          <w:b/>
          <w:sz w:val="32"/>
          <w:u w:val="single" w:color="000000"/>
        </w:rPr>
      </w:pPr>
    </w:p>
    <w:p w:rsidR="0068280D" w:rsidRDefault="0068280D">
      <w:pPr>
        <w:spacing w:after="33" w:line="240" w:lineRule="auto"/>
        <w:ind w:left="0" w:firstLine="0"/>
      </w:pPr>
    </w:p>
    <w:p w:rsidR="0068280D" w:rsidRDefault="003D0189" w:rsidP="00D10B3E">
      <w:pPr>
        <w:jc w:val="both"/>
      </w:pPr>
      <w:r>
        <w:t xml:space="preserve"> </w:t>
      </w:r>
      <w:r>
        <w:tab/>
      </w:r>
      <w:r w:rsidR="00D10B3E">
        <w:t xml:space="preserve"> </w:t>
      </w:r>
      <w:r>
        <w:t xml:space="preserve">Although computer-aided diagnosis (CAD) is used to improve the quality of diagnosis in various medical </w:t>
      </w:r>
      <w:proofErr w:type="spellStart"/>
      <w:r>
        <w:t>felds</w:t>
      </w:r>
      <w:proofErr w:type="spellEnd"/>
      <w:r>
        <w:t xml:space="preserve"> such as mammography and </w:t>
      </w:r>
      <w:proofErr w:type="spellStart"/>
      <w:r>
        <w:t>colonography</w:t>
      </w:r>
      <w:proofErr w:type="spellEnd"/>
      <w:r>
        <w:t xml:space="preserve">, it is not used in dermatology, </w:t>
      </w:r>
      <w:proofErr w:type="spellStart"/>
      <w:r>
        <w:t>wherenoninvasive</w:t>
      </w:r>
      <w:proofErr w:type="spellEnd"/>
      <w:r>
        <w:t xml:space="preserve"> screening tests are performed only with the naked eye, and </w:t>
      </w:r>
      <w:r>
        <w:t xml:space="preserve">avoidable inaccuracies may exist. This study shows that CAD may also be a viable option in dermatology by presenting a novel method to sequentially combine accurate segmentation and </w:t>
      </w:r>
      <w:proofErr w:type="spellStart"/>
      <w:r>
        <w:t>classifcation</w:t>
      </w:r>
      <w:proofErr w:type="spellEnd"/>
      <w:r>
        <w:t xml:space="preserve"> models. Given an image of the skin, we decompose the image t</w:t>
      </w:r>
      <w:r>
        <w:t xml:space="preserve">o normalize and extract high-level features. Using a neural network-based segmentation model to create a segmented map of the image, we then cluster sections of abnormal skin and pass this information to a </w:t>
      </w:r>
      <w:proofErr w:type="spellStart"/>
      <w:r>
        <w:t>classifcation</w:t>
      </w:r>
      <w:proofErr w:type="spellEnd"/>
      <w:r>
        <w:t xml:space="preserve"> model. We classify each cluster into</w:t>
      </w:r>
      <w:r>
        <w:t xml:space="preserve"> </w:t>
      </w:r>
      <w:proofErr w:type="spellStart"/>
      <w:r>
        <w:t>diferent</w:t>
      </w:r>
      <w:proofErr w:type="spellEnd"/>
      <w:r>
        <w:t xml:space="preserve"> common skin diseases using another neural network model. Our segmentation model achieves better performance compared to previous studies, and also achieves a near-perfect sensitivity score in </w:t>
      </w:r>
      <w:proofErr w:type="spellStart"/>
      <w:r>
        <w:t>unfavorable</w:t>
      </w:r>
      <w:proofErr w:type="spellEnd"/>
      <w:r>
        <w:t xml:space="preserve"> conditions. Our </w:t>
      </w:r>
      <w:proofErr w:type="spellStart"/>
      <w:r>
        <w:t>classifcation</w:t>
      </w:r>
      <w:proofErr w:type="spellEnd"/>
      <w:r>
        <w:t xml:space="preserve"> model is mor</w:t>
      </w:r>
      <w:r>
        <w:t xml:space="preserve">e accurate than a baseline model trained without segmentation, while also being able to classify multiple diseases within a single image. This improved performance may be </w:t>
      </w:r>
      <w:proofErr w:type="spellStart"/>
      <w:r>
        <w:t>sufcient</w:t>
      </w:r>
      <w:proofErr w:type="spellEnd"/>
      <w:r>
        <w:t xml:space="preserve"> to use CAD in the </w:t>
      </w:r>
      <w:proofErr w:type="spellStart"/>
      <w:r>
        <w:t>feld</w:t>
      </w:r>
      <w:proofErr w:type="spellEnd"/>
      <w:r>
        <w:t xml:space="preserve"> of dermatology. </w:t>
      </w:r>
    </w:p>
    <w:p w:rsidR="0068280D" w:rsidRDefault="003D0189">
      <w:r>
        <w:t xml:space="preserve"> </w:t>
      </w:r>
      <w:r>
        <w:tab/>
        <w:t xml:space="preserve">Computer-aided diagnosis (CAD) is </w:t>
      </w:r>
      <w:r>
        <w:t xml:space="preserve">a computer-based system that is used in the medical imaging </w:t>
      </w:r>
      <w:proofErr w:type="spellStart"/>
      <w:r>
        <w:t>feld</w:t>
      </w:r>
      <w:proofErr w:type="spellEnd"/>
      <w:r>
        <w:t xml:space="preserve"> to aid healthcare workers in their diagnoses1. CAD has become a mainstream tool in several medical </w:t>
      </w:r>
      <w:proofErr w:type="spellStart"/>
      <w:r>
        <w:t>felds</w:t>
      </w:r>
      <w:proofErr w:type="spellEnd"/>
      <w:r>
        <w:t xml:space="preserve"> such as mammography and colonography1</w:t>
      </w:r>
      <w:proofErr w:type="gramStart"/>
      <w:r>
        <w:t>,2</w:t>
      </w:r>
      <w:proofErr w:type="gramEnd"/>
      <w:r>
        <w:t>. However, in dermatology, although skin diseas</w:t>
      </w:r>
      <w:r>
        <w:t xml:space="preserve">e is a common disease, one in which early detection and </w:t>
      </w:r>
      <w:proofErr w:type="spellStart"/>
      <w:r>
        <w:t>classifcation</w:t>
      </w:r>
      <w:proofErr w:type="spellEnd"/>
      <w:r>
        <w:t xml:space="preserve"> is crucial for the successful treatment and recovery of patients, </w:t>
      </w:r>
      <w:proofErr w:type="spellStart"/>
      <w:r>
        <w:t>dermatolo_gists</w:t>
      </w:r>
      <w:proofErr w:type="spellEnd"/>
      <w:r>
        <w:t xml:space="preserve"> perform most </w:t>
      </w:r>
      <w:proofErr w:type="spellStart"/>
      <w:r>
        <w:t>noninvasive</w:t>
      </w:r>
      <w:proofErr w:type="spellEnd"/>
      <w:r>
        <w:t xml:space="preserve"> screening tests only with the naked eye. Tis may result in avoidable diagnostic</w:t>
      </w:r>
      <w:r>
        <w:t xml:space="preserve"> inaccuracies as a result of human error, as the detection of the disease can be easily overlooked. Furthermore, </w:t>
      </w:r>
      <w:proofErr w:type="spellStart"/>
      <w:r>
        <w:t>classifcation</w:t>
      </w:r>
      <w:proofErr w:type="spellEnd"/>
      <w:r>
        <w:t xml:space="preserve"> of a disease is </w:t>
      </w:r>
      <w:proofErr w:type="spellStart"/>
      <w:r>
        <w:t>difcult</w:t>
      </w:r>
      <w:proofErr w:type="spellEnd"/>
      <w:r>
        <w:t xml:space="preserve"> due to the strong similarities between common skin disease symptoms. </w:t>
      </w:r>
      <w:proofErr w:type="spellStart"/>
      <w:r>
        <w:t>Terefore</w:t>
      </w:r>
      <w:proofErr w:type="spellEnd"/>
      <w:r>
        <w:t xml:space="preserve">, it would be </w:t>
      </w:r>
      <w:proofErr w:type="spellStart"/>
      <w:r>
        <w:t>benefcial</w:t>
      </w:r>
      <w:proofErr w:type="spellEnd"/>
      <w:r>
        <w:t xml:space="preserve"> to e</w:t>
      </w:r>
      <w:r>
        <w:t xml:space="preserve">xploit the strengths of CAD using </w:t>
      </w:r>
      <w:proofErr w:type="spellStart"/>
      <w:r>
        <w:t>artifcial</w:t>
      </w:r>
      <w:proofErr w:type="spellEnd"/>
      <w:r>
        <w:t xml:space="preserve"> intelligence techniques, in order to improve the accuracy of dermatology diagnosis. Tis paper shows that CAD may be a viable option in the </w:t>
      </w:r>
      <w:proofErr w:type="spellStart"/>
      <w:r>
        <w:t>feld</w:t>
      </w:r>
      <w:proofErr w:type="spellEnd"/>
      <w:r>
        <w:t xml:space="preserve"> of dermatology using state-of-the-art deep learning </w:t>
      </w:r>
      <w:proofErr w:type="spellStart"/>
      <w:r>
        <w:t>models.Te</w:t>
      </w:r>
      <w:proofErr w:type="spellEnd"/>
      <w:r>
        <w:t xml:space="preserve"> segmen</w:t>
      </w:r>
      <w:r>
        <w:t xml:space="preserve">tation and </w:t>
      </w:r>
      <w:proofErr w:type="spellStart"/>
      <w:r>
        <w:t>classifcation</w:t>
      </w:r>
      <w:proofErr w:type="spellEnd"/>
      <w:r>
        <w:t xml:space="preserve"> of skin diseases has been gaining attention in the </w:t>
      </w:r>
      <w:proofErr w:type="spellStart"/>
      <w:r>
        <w:t>feld</w:t>
      </w:r>
      <w:proofErr w:type="spellEnd"/>
      <w:r>
        <w:t xml:space="preserve"> of </w:t>
      </w:r>
      <w:proofErr w:type="spellStart"/>
      <w:r>
        <w:t>artifcial</w:t>
      </w:r>
      <w:proofErr w:type="spellEnd"/>
      <w:r>
        <w:t xml:space="preserve"> </w:t>
      </w:r>
      <w:proofErr w:type="spellStart"/>
      <w:r>
        <w:t>intel_ligence</w:t>
      </w:r>
      <w:proofErr w:type="spellEnd"/>
      <w:r>
        <w:t xml:space="preserve"> because of its promising results. Two of the more prominent approaches for skin disease segmentation and </w:t>
      </w:r>
      <w:proofErr w:type="spellStart"/>
      <w:r>
        <w:t>classifcation</w:t>
      </w:r>
      <w:proofErr w:type="spellEnd"/>
      <w:r>
        <w:t xml:space="preserve"> are clustering algorithms and</w:t>
      </w:r>
      <w:r>
        <w:t xml:space="preserve"> support vector machines (SVMs). Clustering algorithms generally have the advantage of being </w:t>
      </w:r>
      <w:proofErr w:type="spellStart"/>
      <w:r>
        <w:t>fexible</w:t>
      </w:r>
      <w:proofErr w:type="spellEnd"/>
      <w:r>
        <w:t xml:space="preserve">, easy to implement, with the ability to generalize features that have a similar statistical variance. </w:t>
      </w:r>
      <w:proofErr w:type="spellStart"/>
      <w:r>
        <w:t>Trabelsi</w:t>
      </w:r>
      <w:proofErr w:type="spellEnd"/>
      <w:r>
        <w:t xml:space="preserve"> et al.3experimented with various clustering </w:t>
      </w:r>
      <w:r>
        <w:t xml:space="preserve">algorithms, such as fuzzy c-means, improved fuzzy c-means, and K-means, achieving approximately 83% true positive rates in segmenting a skin disease. Rajab </w:t>
      </w:r>
      <w:proofErr w:type="gramStart"/>
      <w:r>
        <w:t>et</w:t>
      </w:r>
      <w:proofErr w:type="gramEnd"/>
      <w:r>
        <w:t xml:space="preserve"> al.4 implemented an ISODATA clustering algorithm to find the optimal threshold for the segmentati</w:t>
      </w:r>
      <w:r>
        <w:t xml:space="preserve">on of skin lesions. An inherent disadvantage of clustering a skin disease is its lack of robustness against noise. Clustering algorithms rely on the </w:t>
      </w:r>
      <w:proofErr w:type="spellStart"/>
      <w:r>
        <w:t>identifcation</w:t>
      </w:r>
      <w:proofErr w:type="spellEnd"/>
      <w:r>
        <w:t xml:space="preserve"> of a centroid that can generalize a cluster of </w:t>
      </w:r>
      <w:r>
        <w:lastRenderedPageBreak/>
        <w:t>data. Noisy data, or the presence of outliers,</w:t>
      </w:r>
      <w:r>
        <w:t xml:space="preserve"> can </w:t>
      </w:r>
      <w:proofErr w:type="spellStart"/>
      <w:r>
        <w:t>signifcantly</w:t>
      </w:r>
      <w:proofErr w:type="spellEnd"/>
      <w:r>
        <w:t xml:space="preserve"> degrade the performance of these algorithms. </w:t>
      </w:r>
      <w:proofErr w:type="spellStart"/>
      <w:r>
        <w:t>Terefore</w:t>
      </w:r>
      <w:proofErr w:type="spellEnd"/>
      <w:r>
        <w:t xml:space="preserve">, with noisy datasets, caused by images with </w:t>
      </w:r>
      <w:proofErr w:type="spellStart"/>
      <w:r>
        <w:t>diferent</w:t>
      </w:r>
      <w:proofErr w:type="spellEnd"/>
      <w:r>
        <w:t xml:space="preserve"> types of lighting, non-clustering algorithms may be preferred; however, </w:t>
      </w:r>
      <w:proofErr w:type="spellStart"/>
      <w:r>
        <w:t>Keke</w:t>
      </w:r>
      <w:proofErr w:type="spellEnd"/>
      <w:r>
        <w:t xml:space="preserve"> et al.5implemented an improved version of the fuzzy cl</w:t>
      </w:r>
      <w:r>
        <w:t xml:space="preserve">ustering algorithm using the RGB, HSV, and LAB </w:t>
      </w:r>
      <w:proofErr w:type="spellStart"/>
      <w:r>
        <w:t>color</w:t>
      </w:r>
      <w:proofErr w:type="spellEnd"/>
      <w:r>
        <w:t xml:space="preserve"> spaces to create a model that is more robust to noisy data. SVMs have gained attention for their </w:t>
      </w:r>
      <w:proofErr w:type="spellStart"/>
      <w:r>
        <w:t>efectiveness</w:t>
      </w:r>
      <w:proofErr w:type="spellEnd"/>
      <w:r>
        <w:t xml:space="preserve"> in high-dimensional data and their capability to decipher “…subtle patterns in noisy and comp</w:t>
      </w:r>
      <w:r>
        <w:t xml:space="preserve">lex datasets”6. Lu </w:t>
      </w:r>
      <w:proofErr w:type="gramStart"/>
      <w:r>
        <w:t>et</w:t>
      </w:r>
      <w:proofErr w:type="gramEnd"/>
      <w:r>
        <w:t xml:space="preserve"> al.7 segmented erythema in the skin using the radial basis kernel function that allows SVMs to separate nonlinear </w:t>
      </w:r>
      <w:proofErr w:type="spellStart"/>
      <w:r>
        <w:t>hyperplanes</w:t>
      </w:r>
      <w:proofErr w:type="spellEnd"/>
      <w:r>
        <w:t xml:space="preserve">. </w:t>
      </w:r>
      <w:proofErr w:type="spellStart"/>
      <w:r>
        <w:t>Sumithra</w:t>
      </w:r>
      <w:proofErr w:type="spellEnd"/>
      <w:r>
        <w:t xml:space="preserve"> </w:t>
      </w:r>
      <w:proofErr w:type="gramStart"/>
      <w:r>
        <w:t>et</w:t>
      </w:r>
      <w:proofErr w:type="gramEnd"/>
      <w:r>
        <w:t xml:space="preserve"> al.8 combined a linear SVM with a k-NN </w:t>
      </w:r>
      <w:proofErr w:type="spellStart"/>
      <w:r>
        <w:t>classifer</w:t>
      </w:r>
      <w:proofErr w:type="spellEnd"/>
      <w:r>
        <w:t xml:space="preserve"> to segment and classify </w:t>
      </w:r>
      <w:proofErr w:type="spellStart"/>
      <w:r>
        <w:t>fve</w:t>
      </w:r>
      <w:proofErr w:type="spellEnd"/>
      <w:r>
        <w:t xml:space="preserve"> </w:t>
      </w:r>
      <w:proofErr w:type="spellStart"/>
      <w:r>
        <w:t>diferent</w:t>
      </w:r>
      <w:proofErr w:type="spellEnd"/>
      <w:r>
        <w:t xml:space="preserve"> classes o</w:t>
      </w:r>
      <w:r>
        <w:t xml:space="preserve">f skin lesions. </w:t>
      </w:r>
      <w:proofErr w:type="spellStart"/>
      <w:r>
        <w:t>Maglogiannis</w:t>
      </w:r>
      <w:proofErr w:type="spellEnd"/>
      <w:r>
        <w:t xml:space="preserve"> </w:t>
      </w:r>
      <w:proofErr w:type="gramStart"/>
      <w:r>
        <w:t>et</w:t>
      </w:r>
      <w:proofErr w:type="gramEnd"/>
      <w:r>
        <w:t xml:space="preserve"> al.9 implemented a threshold on the RGB value for segmentation and used an SVM for </w:t>
      </w:r>
      <w:proofErr w:type="spellStart"/>
      <w:r>
        <w:t>classifcation</w:t>
      </w:r>
      <w:proofErr w:type="spellEnd"/>
      <w:r>
        <w:t xml:space="preserve">. Although more robust than clustering algorithms, SVMs are more reliant on the </w:t>
      </w:r>
      <w:proofErr w:type="spellStart"/>
      <w:r>
        <w:t>preprocessing</w:t>
      </w:r>
      <w:proofErr w:type="spellEnd"/>
      <w:r>
        <w:t xml:space="preserve"> of data for feature extraction. Wi</w:t>
      </w:r>
      <w:r>
        <w:t xml:space="preserve">thout </w:t>
      </w:r>
      <w:proofErr w:type="spellStart"/>
      <w:r>
        <w:t>preprocessing</w:t>
      </w:r>
      <w:proofErr w:type="spellEnd"/>
      <w:r>
        <w:t xml:space="preserve"> that allows a clear </w:t>
      </w:r>
      <w:proofErr w:type="spellStart"/>
      <w:r>
        <w:t>defnition</w:t>
      </w:r>
      <w:proofErr w:type="spellEnd"/>
      <w:r>
        <w:t xml:space="preserve"> of </w:t>
      </w:r>
      <w:proofErr w:type="spellStart"/>
      <w:r>
        <w:t>hyperplanes</w:t>
      </w:r>
      <w:proofErr w:type="spellEnd"/>
      <w:r>
        <w:t xml:space="preserve">, SVMs may also underperform. </w:t>
      </w:r>
    </w:p>
    <w:p w:rsidR="0068280D" w:rsidRDefault="003D0189">
      <w:r>
        <w:t xml:space="preserve"> </w:t>
      </w:r>
      <w:r>
        <w:tab/>
        <w:t>Owing to the disadvantages of these traditional approaches, convolution neural networks (CNNs) have gained popularity because of their ability to extract high-</w:t>
      </w:r>
      <w:r>
        <w:t xml:space="preserve">level features with minimal preprocessing10. CNNs can expand the advantages of SVMs, such as robustness in noisy datasets without the need for optimal </w:t>
      </w:r>
      <w:proofErr w:type="spellStart"/>
      <w:r>
        <w:t>preprocessing</w:t>
      </w:r>
      <w:proofErr w:type="spellEnd"/>
      <w:r>
        <w:t xml:space="preserve">, by capturing image context and extracting high-level features through down-sampling. CNNs </w:t>
      </w:r>
      <w:r>
        <w:t xml:space="preserve">can interpret the pixels of an image within its own image-level context, as opposed to viewing each pixel in a dataset-level context. However, although down-sampling allows CNNs to view an image in its own context, it degrades the resolution of the image. </w:t>
      </w:r>
      <w:r>
        <w:t xml:space="preserve">Although context is gained, the location of a target is lost through down-sampling. </w:t>
      </w:r>
      <w:proofErr w:type="spellStart"/>
      <w:r>
        <w:t>Tis</w:t>
      </w:r>
      <w:proofErr w:type="spellEnd"/>
      <w:r>
        <w:t xml:space="preserve"> is not a </w:t>
      </w:r>
      <w:proofErr w:type="spellStart"/>
      <w:r>
        <w:t>prob_lem</w:t>
      </w:r>
      <w:proofErr w:type="spellEnd"/>
      <w:r>
        <w:t xml:space="preserve"> for </w:t>
      </w:r>
      <w:proofErr w:type="spellStart"/>
      <w:r>
        <w:t>classifcation</w:t>
      </w:r>
      <w:proofErr w:type="spellEnd"/>
      <w:r>
        <w:t xml:space="preserve">, but causes some </w:t>
      </w:r>
      <w:proofErr w:type="spellStart"/>
      <w:r>
        <w:t>difculty</w:t>
      </w:r>
      <w:proofErr w:type="spellEnd"/>
      <w:r>
        <w:t xml:space="preserve"> for segmentation, as both the context and location of the target are essential for optimal performance. To</w:t>
      </w:r>
      <w:r>
        <w:t xml:space="preserve"> solve this, up-sampling is needed, which works in a manner opposite to that of down-sampling, in the sense that it increases the resolution of the image. While down-sampling takes a matrix and decreases it to a smaller feature map, up-sampling takes a fea</w:t>
      </w:r>
      <w:r>
        <w:t xml:space="preserve">ture map and increases it to a larger matrix. By learning to accurately create a higher-resolution image, CNNs can determine the location of the targets to segment. </w:t>
      </w:r>
      <w:proofErr w:type="spellStart"/>
      <w:r>
        <w:t>Tus</w:t>
      </w:r>
      <w:proofErr w:type="spellEnd"/>
      <w:r>
        <w:t xml:space="preserve">, for segmentation, we use a combination of </w:t>
      </w:r>
      <w:proofErr w:type="spellStart"/>
      <w:r>
        <w:t>downsampling</w:t>
      </w:r>
      <w:proofErr w:type="spellEnd"/>
      <w:r>
        <w:t xml:space="preserve"> and up-sampling, whereas for </w:t>
      </w:r>
      <w:proofErr w:type="spellStart"/>
      <w:r>
        <w:t>cl</w:t>
      </w:r>
      <w:r>
        <w:t>assifcation</w:t>
      </w:r>
      <w:proofErr w:type="spellEnd"/>
      <w:r>
        <w:t>, we use only down-sampling. To further leverage the advantages of CNNs, skip-connections were introduced, which provided a solution to the degradation problem that occurs when CNN models become too large and complex. We implement skip-connectio</w:t>
      </w:r>
      <w:r>
        <w:t xml:space="preserve">ns in both segmentation and </w:t>
      </w:r>
      <w:proofErr w:type="spellStart"/>
      <w:r>
        <w:t>classifcation</w:t>
      </w:r>
      <w:proofErr w:type="spellEnd"/>
      <w:r>
        <w:t xml:space="preserve"> models. In the segmentation model, blocks of equal feature numbers are connected between the down and up-sampling sections. In the </w:t>
      </w:r>
      <w:proofErr w:type="spellStart"/>
      <w:r>
        <w:t>classifcation</w:t>
      </w:r>
      <w:proofErr w:type="spellEnd"/>
      <w:r>
        <w:t xml:space="preserve"> model, these </w:t>
      </w:r>
      <w:proofErr w:type="spellStart"/>
      <w:r>
        <w:t>skipconnections</w:t>
      </w:r>
      <w:proofErr w:type="spellEnd"/>
      <w:r>
        <w:t xml:space="preserve"> exist in the form of inverted residual b</w:t>
      </w:r>
      <w:r>
        <w:t xml:space="preserve">locks. </w:t>
      </w:r>
      <w:proofErr w:type="spellStart"/>
      <w:r>
        <w:t>Tis</w:t>
      </w:r>
      <w:proofErr w:type="spellEnd"/>
      <w:r>
        <w:t xml:space="preserve"> allows our models to grow in complexity without any performance </w:t>
      </w:r>
      <w:proofErr w:type="spellStart"/>
      <w:r>
        <w:t>degradation.In</w:t>
      </w:r>
      <w:proofErr w:type="spellEnd"/>
      <w:r>
        <w:t xml:space="preserve"> this paper, we present a method to sequentially combine two separate models to solve a larger problem. In the past, skin disease models have been applied to either se</w:t>
      </w:r>
      <w:r>
        <w:t xml:space="preserve">gmentation or </w:t>
      </w:r>
      <w:proofErr w:type="spellStart"/>
      <w:r>
        <w:t>classifcation</w:t>
      </w:r>
      <w:proofErr w:type="spellEnd"/>
      <w:r>
        <w:t xml:space="preserve">. In this study, we </w:t>
      </w:r>
      <w:proofErr w:type="spellStart"/>
      <w:r>
        <w:t>sequen_tially</w:t>
      </w:r>
      <w:proofErr w:type="spellEnd"/>
      <w:r>
        <w:t xml:space="preserve"> combine both models by using the output of a segmentation model as input to a </w:t>
      </w:r>
      <w:proofErr w:type="spellStart"/>
      <w:r>
        <w:t>classifcation</w:t>
      </w:r>
      <w:proofErr w:type="spellEnd"/>
      <w:r>
        <w:t xml:space="preserve"> model. In addition, although past studies of non-CNN segmentation models used innovative </w:t>
      </w:r>
      <w:proofErr w:type="spellStart"/>
      <w:r>
        <w:t>preprocessing</w:t>
      </w:r>
      <w:proofErr w:type="spellEnd"/>
      <w:r>
        <w:t xml:space="preserve"> </w:t>
      </w:r>
      <w:r>
        <w:t xml:space="preserve">methods, recent CNN developments have focused more on the architecture of the model than on the </w:t>
      </w:r>
      <w:proofErr w:type="spellStart"/>
      <w:r>
        <w:t>preprocessing</w:t>
      </w:r>
      <w:proofErr w:type="spellEnd"/>
      <w:r>
        <w:t xml:space="preserve"> of data. As such, we apply an innovative </w:t>
      </w:r>
      <w:proofErr w:type="spellStart"/>
      <w:r>
        <w:t>preprocessing</w:t>
      </w:r>
      <w:proofErr w:type="spellEnd"/>
      <w:r>
        <w:t xml:space="preserve"> method to the data of our CNN segmentation model. </w:t>
      </w:r>
      <w:proofErr w:type="spellStart"/>
      <w:r>
        <w:t>Te</w:t>
      </w:r>
      <w:proofErr w:type="spellEnd"/>
      <w:r>
        <w:t xml:space="preserve"> methods described above lack the abili</w:t>
      </w:r>
      <w:r>
        <w:t xml:space="preserve">ty to localize and classify multiple diseases within one image; </w:t>
      </w:r>
      <w:proofErr w:type="gramStart"/>
      <w:r>
        <w:t>however</w:t>
      </w:r>
      <w:proofErr w:type="gramEnd"/>
      <w:r>
        <w:t xml:space="preserve">, we have developed a method to address this problem. Our objective is two-fold. First, we show that CAD can be used in the </w:t>
      </w:r>
      <w:proofErr w:type="spellStart"/>
      <w:r>
        <w:t>feld</w:t>
      </w:r>
      <w:proofErr w:type="spellEnd"/>
      <w:r>
        <w:t xml:space="preserve"> of dermatology. Second, we show that </w:t>
      </w:r>
      <w:proofErr w:type="spellStart"/>
      <w:r>
        <w:lastRenderedPageBreak/>
        <w:t>stateof</w:t>
      </w:r>
      <w:proofErr w:type="spellEnd"/>
      <w:r>
        <w:t>-the-art mod</w:t>
      </w:r>
      <w:r>
        <w:t xml:space="preserve">els can be used with current computing power to solve a wider range of complex problems than previously imagined. We begin by explaining the results of our experimentation, followed by a discussion of our </w:t>
      </w:r>
      <w:proofErr w:type="spellStart"/>
      <w:r>
        <w:t>fndings</w:t>
      </w:r>
      <w:proofErr w:type="spellEnd"/>
      <w:r>
        <w:t>, a more detailed description of our methodo</w:t>
      </w:r>
      <w:r>
        <w:t xml:space="preserve">logy, and </w:t>
      </w:r>
      <w:proofErr w:type="spellStart"/>
      <w:r>
        <w:t>fnally</w:t>
      </w:r>
      <w:proofErr w:type="spellEnd"/>
      <w:r>
        <w:t xml:space="preserve">, the conclusions that can be drawn from our study.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r>
        <w:t xml:space="preserve">RESULT AND </w:t>
      </w:r>
      <w:proofErr w:type="gramStart"/>
      <w:r>
        <w:t>DISCUSSION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r>
        <w:t xml:space="preserve"> </w:t>
      </w:r>
      <w:r>
        <w:tab/>
        <w:t xml:space="preserve">Figure 1 shows the schematic </w:t>
      </w:r>
      <w:proofErr w:type="spellStart"/>
      <w:r>
        <w:t>fow</w:t>
      </w:r>
      <w:proofErr w:type="spellEnd"/>
      <w:r>
        <w:t xml:space="preserve"> of our study. We started with the original image. We </w:t>
      </w:r>
      <w:proofErr w:type="spellStart"/>
      <w:r>
        <w:t>preprocessed</w:t>
      </w:r>
      <w:proofErr w:type="spellEnd"/>
      <w:r>
        <w:t xml:space="preserve"> this image by decomposing it into its </w:t>
      </w:r>
      <w:proofErr w:type="spellStart"/>
      <w:r>
        <w:t>hemoglobin</w:t>
      </w:r>
      <w:proofErr w:type="spellEnd"/>
      <w:r>
        <w:t xml:space="preserve"> and mela</w:t>
      </w:r>
      <w:r>
        <w:t xml:space="preserve">nin constituents. </w:t>
      </w:r>
      <w:proofErr w:type="spellStart"/>
      <w:r>
        <w:t>Tese</w:t>
      </w:r>
      <w:proofErr w:type="spellEnd"/>
      <w:r>
        <w:t xml:space="preserve"> images were then input to the U-Net to generate the segmented output. We drew contours around each cluster and used a convex hull algorithm to draw rectangles around these clusters and crop them as individual images. </w:t>
      </w:r>
      <w:proofErr w:type="spellStart"/>
      <w:r>
        <w:t>Tese</w:t>
      </w:r>
      <w:proofErr w:type="spellEnd"/>
      <w:r>
        <w:t xml:space="preserve"> cropped ima</w:t>
      </w:r>
      <w:r>
        <w:t xml:space="preserve">ges were used as input to the </w:t>
      </w:r>
      <w:proofErr w:type="spellStart"/>
      <w:r>
        <w:t>EfcientNet</w:t>
      </w:r>
      <w:proofErr w:type="spellEnd"/>
      <w:r>
        <w:t xml:space="preserve">, which generated a prediction along with the </w:t>
      </w:r>
      <w:proofErr w:type="spellStart"/>
      <w:r>
        <w:t>confdence</w:t>
      </w:r>
      <w:proofErr w:type="spellEnd"/>
      <w:r>
        <w:t xml:space="preserve"> </w:t>
      </w:r>
      <w:proofErr w:type="spellStart"/>
      <w:r>
        <w:t>rate.Table</w:t>
      </w:r>
      <w:proofErr w:type="spellEnd"/>
      <w:r>
        <w:t xml:space="preserve"> 1 shows the results of the test data for segmentation on our </w:t>
      </w:r>
      <w:proofErr w:type="spellStart"/>
      <w:r>
        <w:t>Dermnet</w:t>
      </w:r>
      <w:proofErr w:type="spellEnd"/>
      <w:r>
        <w:t xml:space="preserve"> dataset. </w:t>
      </w:r>
      <w:proofErr w:type="spellStart"/>
      <w:r>
        <w:t>Te</w:t>
      </w:r>
      <w:proofErr w:type="spellEnd"/>
      <w:r>
        <w:t xml:space="preserve"> K-means clustering algorithm showed sub-optimal performance, owing t</w:t>
      </w:r>
      <w:r>
        <w:t xml:space="preserve">o its limitations with noisy data. </w:t>
      </w:r>
      <w:proofErr w:type="spellStart"/>
      <w:r>
        <w:t>Te</w:t>
      </w:r>
      <w:proofErr w:type="spellEnd"/>
      <w:r>
        <w:t xml:space="preserve"> SVM method showed a </w:t>
      </w:r>
      <w:proofErr w:type="spellStart"/>
      <w:r>
        <w:t>signifcant</w:t>
      </w:r>
      <w:proofErr w:type="spellEnd"/>
      <w:r>
        <w:t xml:space="preserve"> improvement in </w:t>
      </w:r>
      <w:proofErr w:type="gramStart"/>
      <w:r>
        <w:t>performance, that</w:t>
      </w:r>
      <w:proofErr w:type="gramEnd"/>
      <w:r>
        <w:t xml:space="preserve"> was attributed to the advantages of using SVMs to extract </w:t>
      </w:r>
      <w:proofErr w:type="spellStart"/>
      <w:r>
        <w:t>infor_mation</w:t>
      </w:r>
      <w:proofErr w:type="spellEnd"/>
      <w:r>
        <w:t xml:space="preserve"> from decomposition, rather than clustering algorithms. Even without the extra infor</w:t>
      </w:r>
      <w:r>
        <w:t xml:space="preserve">mation, the U-Net trained without decomposition outperformed the previous two methods in terms of sensitivity. </w:t>
      </w:r>
      <w:proofErr w:type="spellStart"/>
      <w:r>
        <w:t>Te</w:t>
      </w:r>
      <w:proofErr w:type="spellEnd"/>
      <w:r>
        <w:t xml:space="preserve"> U-Net model was also trained with decomposition and showed the highest sensitivity </w:t>
      </w:r>
      <w:proofErr w:type="spellStart"/>
      <w:r>
        <w:t>rate.In</w:t>
      </w:r>
      <w:proofErr w:type="spellEnd"/>
      <w:r>
        <w:t xml:space="preserve"> our results, we focused on the sensitivity metric b</w:t>
      </w:r>
      <w:r>
        <w:t xml:space="preserve">ecause our objective was to assess the viability of using CAD with skin images. Although our U-Net model was not as good as the SVM model in terms of the </w:t>
      </w:r>
      <w:proofErr w:type="spellStart"/>
      <w:r>
        <w:t>specifcity</w:t>
      </w:r>
      <w:proofErr w:type="spellEnd"/>
      <w:r>
        <w:t xml:space="preserve"> rate, it showed the best sensitivity rate, thus satisfying the objective of our study. In a</w:t>
      </w:r>
      <w:r>
        <w:t xml:space="preserve">ddition, we included the Dice </w:t>
      </w:r>
      <w:proofErr w:type="spellStart"/>
      <w:r>
        <w:t>coefcient</w:t>
      </w:r>
      <w:proofErr w:type="spellEnd"/>
      <w:r>
        <w:t xml:space="preserve"> and </w:t>
      </w:r>
      <w:proofErr w:type="spellStart"/>
      <w:r>
        <w:t>Hausdorf</w:t>
      </w:r>
      <w:proofErr w:type="spellEnd"/>
      <w:r>
        <w:t xml:space="preserve"> distance to demonstrate the performance of our methods with greater transparency. Our method showed clear improvements considering these alternative metrics. A major contributing factor7to the underperfo</w:t>
      </w:r>
      <w:r>
        <w:t xml:space="preserve">rmance of other methods is that performance of the SVM algorithm deteriorated when the images contained </w:t>
      </w:r>
      <w:proofErr w:type="spellStart"/>
      <w:r>
        <w:t>diferences</w:t>
      </w:r>
      <w:proofErr w:type="spellEnd"/>
      <w:r>
        <w:t xml:space="preserve"> in lighting and shade. </w:t>
      </w:r>
      <w:proofErr w:type="spellStart"/>
      <w:r>
        <w:t>Te</w:t>
      </w:r>
      <w:proofErr w:type="spellEnd"/>
      <w:r>
        <w:t xml:space="preserve"> K-means clustering method3 was also </w:t>
      </w:r>
      <w:proofErr w:type="spellStart"/>
      <w:r>
        <w:t>afected</w:t>
      </w:r>
      <w:proofErr w:type="spellEnd"/>
      <w:r>
        <w:t xml:space="preserve"> by the lighting and shade in the images. As our data had a </w:t>
      </w:r>
      <w:proofErr w:type="spellStart"/>
      <w:r>
        <w:t>signifcant</w:t>
      </w:r>
      <w:proofErr w:type="spellEnd"/>
      <w:r>
        <w:t xml:space="preserve"> m</w:t>
      </w:r>
      <w:r>
        <w:t xml:space="preserve">ix of shade and lighting, the CNN was able to generalize the data better by learning to use the context of the </w:t>
      </w:r>
      <w:proofErr w:type="spellStart"/>
      <w:r>
        <w:t>image.In</w:t>
      </w:r>
      <w:proofErr w:type="spellEnd"/>
      <w:r>
        <w:t xml:space="preserve"> any </w:t>
      </w:r>
      <w:proofErr w:type="spellStart"/>
      <w:r>
        <w:t>classifcation</w:t>
      </w:r>
      <w:proofErr w:type="spellEnd"/>
      <w:r>
        <w:t xml:space="preserve"> problem, it is important to set the baseline performance. We set our baseline to be the accuracy rate of the data with</w:t>
      </w:r>
      <w:r>
        <w:t xml:space="preserve">out segmentation. </w:t>
      </w:r>
      <w:proofErr w:type="spellStart"/>
      <w:r>
        <w:t>Te</w:t>
      </w:r>
      <w:proofErr w:type="spellEnd"/>
      <w:r>
        <w:t xml:space="preserve"> original image was input into the </w:t>
      </w:r>
      <w:proofErr w:type="spellStart"/>
      <w:r>
        <w:t>EfcientNet</w:t>
      </w:r>
      <w:proofErr w:type="spellEnd"/>
      <w:r>
        <w:t xml:space="preserve"> without going through the U-Net to determine the baseline accuracy rate. We compared this to the accuracy rate of the model trained to classify segmented images. Figure 2 shows the accuracy </w:t>
      </w:r>
      <w:r>
        <w:t xml:space="preserve">rates for the </w:t>
      </w:r>
      <w:proofErr w:type="spellStart"/>
      <w:r>
        <w:t>classifcation</w:t>
      </w:r>
      <w:proofErr w:type="spellEnd"/>
      <w:r>
        <w:t xml:space="preserve"> of our </w:t>
      </w:r>
      <w:proofErr w:type="spellStart"/>
      <w:r>
        <w:t>Dermnet</w:t>
      </w:r>
      <w:proofErr w:type="spellEnd"/>
      <w:r>
        <w:t xml:space="preserve"> dataset. We observed similar accuracy in the baseline model with and without contextual segmentation. </w:t>
      </w:r>
      <w:proofErr w:type="spellStart"/>
      <w:r>
        <w:t>Te</w:t>
      </w:r>
      <w:proofErr w:type="spellEnd"/>
      <w:r>
        <w:t xml:space="preserve"> performance did not decrease when compared with the baseline. </w:t>
      </w:r>
      <w:proofErr w:type="spellStart"/>
      <w:r>
        <w:t>Tus</w:t>
      </w:r>
      <w:proofErr w:type="spellEnd"/>
      <w:r>
        <w:t>, as we gained knowledge of the location of</w:t>
      </w:r>
      <w:r>
        <w:t xml:space="preserve"> the disease without degrading the performance, we may say that the </w:t>
      </w:r>
      <w:proofErr w:type="spellStart"/>
      <w:r>
        <w:t>classifcation</w:t>
      </w:r>
      <w:proofErr w:type="spellEnd"/>
      <w:r>
        <w:t xml:space="preserve"> model was successfully 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r>
        <w:t>TABLE1:</w:t>
      </w:r>
      <w:r>
        <w:rPr>
          <w:u w:val="none"/>
        </w:rP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0" w:line="240" w:lineRule="auto"/>
        <w:ind w:left="0" w:right="75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398135" cy="1298575"/>
            <wp:effectExtent l="0" t="0" r="0" b="0"/>
            <wp:docPr id="300" name="Picture 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Arial" w:eastAsia="Arial" w:hAnsi="Arial" w:cs="Arial"/>
          <w:b/>
          <w:sz w:val="28"/>
        </w:rPr>
        <w:tab/>
        <w:t xml:space="preserve"> </w:t>
      </w:r>
      <w:r>
        <w:rPr>
          <w:rFonts w:ascii="Arial" w:eastAsia="Arial" w:hAnsi="Arial" w:cs="Arial"/>
          <w:b/>
          <w:sz w:val="28"/>
        </w:rPr>
        <w:tab/>
      </w:r>
      <w:r>
        <w:t xml:space="preserve">Performance metrics for segmentation with </w:t>
      </w:r>
      <w:proofErr w:type="spellStart"/>
      <w:r>
        <w:t>dermnet</w:t>
      </w:r>
      <w:proofErr w:type="spellEnd"/>
      <w:r>
        <w:t xml:space="preserve"> images. </w:t>
      </w:r>
    </w:p>
    <w:p w:rsidR="0068280D" w:rsidRDefault="003D0189">
      <w:pPr>
        <w:spacing w:after="96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pStyle w:val="Heading1"/>
        <w:spacing w:after="32"/>
      </w:pPr>
      <w:r>
        <w:t>TOP-N ACCURACY METRIC</w:t>
      </w:r>
      <w:r>
        <w:rPr>
          <w:u w:val="none"/>
        </w:rP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43" w:line="240" w:lineRule="auto"/>
        <w:ind w:left="0" w:right="853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65750" cy="3282950"/>
            <wp:effectExtent l="0" t="0" r="0" b="0"/>
            <wp:docPr id="3388" name="Picture 3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" name="Picture 338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pStyle w:val="Heading1"/>
      </w:pPr>
      <w:proofErr w:type="gramStart"/>
      <w:r>
        <w:t>TABLE2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101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ind w:right="299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846320" cy="1182370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  <w:r>
        <w:t xml:space="preserve"> Performance </w:t>
      </w:r>
      <w:proofErr w:type="spellStart"/>
      <w:r>
        <w:t>matrics</w:t>
      </w:r>
      <w:proofErr w:type="spellEnd"/>
      <w:r>
        <w:t xml:space="preserve"> for classification with </w:t>
      </w:r>
      <w:proofErr w:type="spellStart"/>
      <w:r>
        <w:t>dermnet</w:t>
      </w:r>
      <w:proofErr w:type="spellEnd"/>
      <w:r>
        <w:t xml:space="preserve"> images.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r>
        <w:lastRenderedPageBreak/>
        <w:t>NOT SEGMENTED &amp; SEGMENTED:</w:t>
      </w:r>
      <w:r>
        <w:rPr>
          <w:u w:val="none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198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641850" cy="4398010"/>
            <wp:effectExtent l="0" t="0" r="0" b="0"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proofErr w:type="gramStart"/>
      <w:r>
        <w:t>TABLE3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33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79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00675" cy="3333750"/>
            <wp:effectExtent l="0" t="0" r="0" b="0"/>
            <wp:docPr id="3484" name="Picture 3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" name="Picture 34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r>
        <w:t xml:space="preserve"> </w:t>
      </w:r>
      <w:r>
        <w:tab/>
        <w:t xml:space="preserve">Performance metrics for segmentation with </w:t>
      </w:r>
      <w:proofErr w:type="spellStart"/>
      <w:r>
        <w:t>dermatoscopic</w:t>
      </w:r>
      <w:proofErr w:type="spellEnd"/>
      <w:r>
        <w:t xml:space="preserve"> datasets. </w:t>
      </w:r>
    </w:p>
    <w:p w:rsidR="0068280D" w:rsidRDefault="003D0189">
      <w:pPr>
        <w:spacing w:after="96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proofErr w:type="gramStart"/>
      <w:r>
        <w:t>TABLE4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96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43" w:line="240" w:lineRule="auto"/>
        <w:ind w:left="0" w:right="91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21935" cy="3072130"/>
            <wp:effectExtent l="0" t="0" r="0" b="0"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r>
        <w:t xml:space="preserve"> </w:t>
      </w:r>
      <w:r>
        <w:tab/>
        <w:t xml:space="preserve">Performance metrics for </w:t>
      </w:r>
      <w:proofErr w:type="spellStart"/>
      <w:r>
        <w:t>classifcation</w:t>
      </w:r>
      <w:proofErr w:type="spellEnd"/>
      <w:r>
        <w:t xml:space="preserve"> with </w:t>
      </w:r>
      <w:proofErr w:type="spellStart"/>
      <w:r>
        <w:t>dermatoscopic</w:t>
      </w:r>
      <w:proofErr w:type="spellEnd"/>
      <w:r>
        <w:t xml:space="preserve"> datasets. </w:t>
      </w:r>
    </w:p>
    <w:p w:rsidR="0068280D" w:rsidRDefault="003D0189">
      <w:pPr>
        <w:spacing w:after="26" w:line="240" w:lineRule="auto"/>
        <w:ind w:left="0" w:firstLine="0"/>
      </w:pPr>
      <w:r>
        <w:lastRenderedPageBreak/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27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186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718050" cy="4306570"/>
            <wp:effectExtent l="0" t="0" r="0" b="0"/>
            <wp:docPr id="409" name="Picture 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t xml:space="preserve"> 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79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398135" cy="1865630"/>
            <wp:effectExtent l="0" t="0" r="0" b="0"/>
            <wp:docPr id="429" name="Pictur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proofErr w:type="gramStart"/>
      <w:r>
        <w:t>TABLE5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0" w:line="240" w:lineRule="auto"/>
        <w:ind w:lef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206875" cy="1387475"/>
            <wp:effectExtent l="0" t="0" r="0" b="0"/>
            <wp:docPr id="3598" name="Picture 3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" name="Picture 35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r>
        <w:t xml:space="preserve"> </w:t>
      </w:r>
      <w:r>
        <w:tab/>
        <w:t xml:space="preserve"> </w:t>
      </w:r>
      <w:r>
        <w:tab/>
        <w:t xml:space="preserve">Categories for </w:t>
      </w:r>
      <w:proofErr w:type="spellStart"/>
      <w:r>
        <w:t>classifcation</w:t>
      </w:r>
      <w:proofErr w:type="spellEnd"/>
      <w:r>
        <w:t xml:space="preserve">.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proofErr w:type="gramStart"/>
      <w:r>
        <w:t>TABLE6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97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210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565650" cy="5001895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r>
        <w:t xml:space="preserve"> </w:t>
      </w:r>
      <w:r>
        <w:tab/>
        <w:t xml:space="preserve"> </w:t>
      </w:r>
      <w:r>
        <w:tab/>
        <w:t xml:space="preserve">Distribution of data in </w:t>
      </w:r>
      <w:proofErr w:type="spellStart"/>
      <w:r>
        <w:t>dermnet</w:t>
      </w:r>
      <w:proofErr w:type="spellEnd"/>
      <w:r>
        <w:t xml:space="preserve"> dataset.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</w:pPr>
      <w:proofErr w:type="gramStart"/>
      <w:r>
        <w:t>TABLE7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431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3165475" cy="4606925"/>
            <wp:effectExtent l="0" t="0" r="0" b="0"/>
            <wp:docPr id="3665" name="Picture 36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" name="Picture 366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r>
        <w:t xml:space="preserve"> Distribution of data in </w:t>
      </w:r>
      <w:proofErr w:type="spellStart"/>
      <w:r>
        <w:t>dermatoscopic</w:t>
      </w:r>
      <w:proofErr w:type="spellEnd"/>
      <w:r>
        <w:t xml:space="preserve"> datasets.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434840" cy="3459480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79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00675" cy="1701800"/>
            <wp:effectExtent l="0" t="0" r="0" b="0"/>
            <wp:docPr id="3731" name="Picture 3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" name="Picture 37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pPr>
        <w:spacing w:after="27" w:line="240" w:lineRule="auto"/>
        <w:ind w:left="0" w:firstLine="0"/>
      </w:pPr>
      <w:r>
        <w:t xml:space="preserve">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97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pStyle w:val="Heading1"/>
        <w:spacing w:after="33"/>
      </w:pPr>
      <w:proofErr w:type="gramStart"/>
      <w:r>
        <w:t xml:space="preserve">SEGMENTATION </w:t>
      </w:r>
      <w:r>
        <w:rPr>
          <w:sz w:val="24"/>
          <w:u w:val="none"/>
        </w:rPr>
        <w:t>:</w:t>
      </w:r>
      <w:proofErr w:type="gramEnd"/>
      <w:r>
        <w:rPr>
          <w:sz w:val="24"/>
          <w:u w:val="none"/>
        </w:rPr>
        <w:t xml:space="preserve"> </w:t>
      </w:r>
    </w:p>
    <w:p w:rsidR="0068280D" w:rsidRDefault="003D0189">
      <w:pPr>
        <w:spacing w:after="100" w:line="240" w:lineRule="auto"/>
        <w:ind w:left="0" w:firstLine="0"/>
      </w:pPr>
      <w:r>
        <w:t xml:space="preserve"> </w:t>
      </w:r>
    </w:p>
    <w:p w:rsidR="0068280D" w:rsidRDefault="003D0189">
      <w:pPr>
        <w:spacing w:after="108" w:line="240" w:lineRule="auto"/>
        <w:ind w:left="0" w:firstLine="0"/>
      </w:pPr>
      <w:r>
        <w:t xml:space="preserve"> </w:t>
      </w:r>
      <w:r>
        <w:tab/>
      </w: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43" w:line="240" w:lineRule="auto"/>
        <w:ind w:left="0" w:right="241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370705" cy="3020695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</w:p>
    <w:p w:rsidR="0068280D" w:rsidRDefault="003D0189">
      <w:r>
        <w:t xml:space="preserve"> </w:t>
      </w:r>
      <w:r>
        <w:tab/>
        <w:t xml:space="preserve">. </w:t>
      </w:r>
    </w:p>
    <w:p w:rsidR="0068280D" w:rsidRDefault="003D0189">
      <w:pPr>
        <w:spacing w:after="32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right="2172" w:firstLine="0"/>
      </w:pPr>
      <w:r>
        <w:t xml:space="preserve"> </w:t>
      </w:r>
    </w:p>
    <w:p w:rsidR="0068280D" w:rsidRDefault="003D0189">
      <w:pPr>
        <w:spacing w:after="0" w:line="240" w:lineRule="auto"/>
        <w:ind w:left="0" w:firstLine="0"/>
        <w:jc w:val="both"/>
      </w:pPr>
      <w:r>
        <w:t xml:space="preserve"> </w:t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105275" cy="2419350"/>
            <wp:effectExtent l="0" t="0" r="0" b="0"/>
            <wp:docPr id="3781" name="Picture 3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" name="Picture 37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95" w:line="240" w:lineRule="auto"/>
        <w:ind w:left="0" w:firstLine="0"/>
      </w:pPr>
      <w: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43" w:line="240" w:lineRule="auto"/>
        <w:ind w:left="0" w:right="79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00675" cy="3022600"/>
            <wp:effectExtent l="0" t="0" r="0" b="0"/>
            <wp:docPr id="3858" name="Picture 3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" name="Picture 385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101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96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pStyle w:val="Heading1"/>
      </w:pPr>
      <w:proofErr w:type="gramStart"/>
      <w:r>
        <w:t>TABLE8 :</w:t>
      </w:r>
      <w:proofErr w:type="gramEnd"/>
      <w:r>
        <w:rPr>
          <w:u w:val="none"/>
        </w:rPr>
        <w:t xml:space="preserve"> </w:t>
      </w:r>
    </w:p>
    <w:p w:rsidR="0068280D" w:rsidRDefault="003D0189">
      <w:pPr>
        <w:spacing w:after="32" w:line="240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26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  <w:t xml:space="preserve"> </w:t>
      </w:r>
      <w:r>
        <w:tab/>
        <w:t xml:space="preserve"> </w:t>
      </w:r>
    </w:p>
    <w:p w:rsidR="0068280D" w:rsidRDefault="003D0189">
      <w:pPr>
        <w:spacing w:after="0" w:line="240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2932430" cy="1505585"/>
            <wp:effectExtent l="0" t="0" r="0" b="0"/>
            <wp:docPr id="573" name="Picture 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8280D" w:rsidRDefault="003D0189">
      <w:pPr>
        <w:spacing w:after="31" w:line="240" w:lineRule="auto"/>
        <w:ind w:left="0" w:firstLine="0"/>
      </w:pPr>
      <w:r>
        <w:t xml:space="preserve"> </w:t>
      </w:r>
      <w:r>
        <w:tab/>
        <w:t xml:space="preserve"> </w:t>
      </w:r>
    </w:p>
    <w:p w:rsidR="0068280D" w:rsidRDefault="003D0189">
      <w:pPr>
        <w:spacing w:after="96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  <w:spacing w:after="32"/>
      </w:pPr>
      <w:r>
        <w:t>ETHICS DECLARATIONS:</w:t>
      </w:r>
      <w:r>
        <w:rPr>
          <w:rFonts w:ascii="Cambria" w:eastAsia="Cambria" w:hAnsi="Cambria" w:cs="Cambria"/>
          <w:b w:val="0"/>
          <w:sz w:val="24"/>
          <w:u w:val="none"/>
        </w:rPr>
        <w:t xml:space="preserve"> </w:t>
      </w:r>
    </w:p>
    <w:p w:rsidR="0068280D" w:rsidRDefault="003D0189">
      <w:r>
        <w:t xml:space="preserve"> </w:t>
      </w:r>
      <w:r>
        <w:tab/>
        <w:t xml:space="preserve">This study was exempted from the approval by the Institutional Review Board of Seoul National University </w:t>
      </w:r>
      <w:proofErr w:type="spellStart"/>
      <w:r>
        <w:t>Boramae</w:t>
      </w:r>
      <w:proofErr w:type="spellEnd"/>
      <w:r>
        <w:t xml:space="preserve"> Medical </w:t>
      </w:r>
      <w:proofErr w:type="spellStart"/>
      <w:r>
        <w:t>Center</w:t>
      </w:r>
      <w:proofErr w:type="spellEnd"/>
      <w:r>
        <w:t xml:space="preserve"> (No. 07-2020-148). The informed consent was waived by the </w:t>
      </w:r>
      <w:proofErr w:type="spellStart"/>
      <w:r>
        <w:t>Ins</w:t>
      </w:r>
      <w:r>
        <w:t>ti_tutional</w:t>
      </w:r>
      <w:proofErr w:type="spellEnd"/>
      <w:r>
        <w:t xml:space="preserve"> Review Board of Seoul National University </w:t>
      </w:r>
      <w:proofErr w:type="spellStart"/>
      <w:r>
        <w:t>Boramae</w:t>
      </w:r>
      <w:proofErr w:type="spellEnd"/>
      <w:r>
        <w:t xml:space="preserve"> Medical </w:t>
      </w:r>
      <w:proofErr w:type="spellStart"/>
      <w:r>
        <w:t>Center</w:t>
      </w:r>
      <w:proofErr w:type="spellEnd"/>
      <w:r>
        <w:t xml:space="preserve"> because patient records Information was </w:t>
      </w:r>
      <w:proofErr w:type="spellStart"/>
      <w:r>
        <w:t>anonymized</w:t>
      </w:r>
      <w:proofErr w:type="spellEnd"/>
      <w:r>
        <w:t xml:space="preserve"> and </w:t>
      </w:r>
      <w:proofErr w:type="spellStart"/>
      <w:r>
        <w:t>deidentifed</w:t>
      </w:r>
      <w:proofErr w:type="spellEnd"/>
      <w:r>
        <w:t xml:space="preserve"> prior to analysis. All experiments were performed in accordance with the relevant guidelines and regulations. </w:t>
      </w:r>
    </w:p>
    <w:p w:rsidR="0068280D" w:rsidRDefault="003D0189">
      <w:pPr>
        <w:spacing w:after="96" w:line="240" w:lineRule="auto"/>
        <w:ind w:left="0" w:firstLine="0"/>
      </w:pPr>
      <w:r>
        <w:t xml:space="preserve"> </w:t>
      </w:r>
    </w:p>
    <w:p w:rsidR="0068280D" w:rsidRDefault="003D0189">
      <w:pPr>
        <w:pStyle w:val="Heading1"/>
        <w:spacing w:after="0"/>
      </w:pPr>
      <w:r>
        <w:lastRenderedPageBreak/>
        <w:t>CONCLUSION:</w:t>
      </w:r>
      <w:r>
        <w:rPr>
          <w:u w:val="none"/>
        </w:rPr>
        <w:t xml:space="preserve"> </w:t>
      </w:r>
    </w:p>
    <w:p w:rsidR="0068280D" w:rsidRDefault="003D0189">
      <w:r>
        <w:t xml:space="preserve"> </w:t>
      </w:r>
      <w:r>
        <w:tab/>
        <w:t xml:space="preserve">We have shown that even without a large dataset and high-quality images, it is possible to achieve </w:t>
      </w:r>
      <w:proofErr w:type="spellStart"/>
      <w:r>
        <w:t>sufcient</w:t>
      </w:r>
      <w:proofErr w:type="spellEnd"/>
      <w:r>
        <w:t xml:space="preserve"> accuracy rates. In addition, we have shown that current </w:t>
      </w:r>
      <w:proofErr w:type="spellStart"/>
      <w:r>
        <w:t>stateof</w:t>
      </w:r>
      <w:proofErr w:type="spellEnd"/>
      <w:r>
        <w:t>-the-art CNN models can outperform models created by previous research, through pro</w:t>
      </w:r>
      <w:r>
        <w:t xml:space="preserve">per data </w:t>
      </w:r>
      <w:proofErr w:type="spellStart"/>
      <w:r>
        <w:t>preprocessing</w:t>
      </w:r>
      <w:proofErr w:type="spellEnd"/>
      <w:r>
        <w:t xml:space="preserve">, self-supervised learning, transfer learning, and special CNN architecture techniques. Furthermore, with accurate segmentation, we gain knowledge of the location of the disease, which is useful in the </w:t>
      </w:r>
      <w:proofErr w:type="spellStart"/>
      <w:r>
        <w:t>preprocessing</w:t>
      </w:r>
      <w:proofErr w:type="spellEnd"/>
      <w:r>
        <w:t xml:space="preserve"> of data used in </w:t>
      </w:r>
      <w:proofErr w:type="spellStart"/>
      <w:r>
        <w:t>cl</w:t>
      </w:r>
      <w:r>
        <w:t>assifcation</w:t>
      </w:r>
      <w:proofErr w:type="spellEnd"/>
      <w:r>
        <w:t>, as it allows the CNN model to focus on the area of interest. Lastly, unlike previous studies, our method provides a solution to classify multiple diseases within a single image. With higher quality and a larger quantity of data, it will be via</w:t>
      </w:r>
      <w:r>
        <w:t xml:space="preserve">ble to use state-of-the-art models to enable the use of CAD in the </w:t>
      </w:r>
      <w:proofErr w:type="spellStart"/>
      <w:r>
        <w:t>feld</w:t>
      </w:r>
      <w:proofErr w:type="spellEnd"/>
      <w:r>
        <w:t xml:space="preserve"> of dermatology. </w:t>
      </w:r>
    </w:p>
    <w:sectPr w:rsidR="0068280D">
      <w:pgSz w:w="12240" w:h="15840"/>
      <w:pgMar w:top="1435" w:right="1447" w:bottom="145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80D"/>
    <w:rsid w:val="003D0189"/>
    <w:rsid w:val="0068280D"/>
    <w:rsid w:val="00D10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E214ADF-B517-4602-A5D6-EEDA5F1CA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9" w:line="228" w:lineRule="auto"/>
      <w:ind w:left="-5" w:hanging="10"/>
    </w:pPr>
    <w:rPr>
      <w:rFonts w:ascii="Cambria" w:eastAsia="Cambria" w:hAnsi="Cambria" w:cs="Cambria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99" w:line="240" w:lineRule="auto"/>
      <w:ind w:left="-5" w:right="-15" w:hanging="10"/>
      <w:outlineLvl w:val="0"/>
    </w:pPr>
    <w:rPr>
      <w:rFonts w:ascii="Arial" w:eastAsia="Arial" w:hAnsi="Arial" w:cs="Arial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8"/>
      <w:u w:val="single" w:color="000000"/>
    </w:rPr>
  </w:style>
  <w:style w:type="table" w:styleId="TableGrid">
    <w:name w:val="Table Grid"/>
    <w:basedOn w:val="TableNormal"/>
    <w:uiPriority w:val="39"/>
    <w:rsid w:val="00D10B3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1931</Words>
  <Characters>11008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2</cp:revision>
  <dcterms:created xsi:type="dcterms:W3CDTF">2022-11-07T07:27:00Z</dcterms:created>
  <dcterms:modified xsi:type="dcterms:W3CDTF">2022-11-07T07:27:00Z</dcterms:modified>
</cp:coreProperties>
</file>